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F2" w:rsidRPr="00344446" w:rsidRDefault="00324AF2" w:rsidP="00344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446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  <w:r w:rsidR="00344446" w:rsidRPr="00344446">
        <w:rPr>
          <w:rFonts w:ascii="Times New Roman" w:hAnsi="Times New Roman" w:cs="Times New Roman"/>
          <w:b/>
          <w:sz w:val="28"/>
          <w:szCs w:val="28"/>
        </w:rPr>
        <w:t xml:space="preserve">«Нетрадиционная техники рисования </w:t>
      </w:r>
      <w:proofErr w:type="spellStart"/>
      <w:r w:rsidR="00344446" w:rsidRPr="00344446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="00344446" w:rsidRPr="00344446">
        <w:rPr>
          <w:rFonts w:ascii="Times New Roman" w:hAnsi="Times New Roman" w:cs="Times New Roman"/>
          <w:b/>
          <w:sz w:val="28"/>
          <w:szCs w:val="28"/>
        </w:rPr>
        <w:t>»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Цель: повышение мотивации педагогов к овладению нетрадиционной техникой рисования -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>, как средством раз</w:t>
      </w:r>
      <w:bookmarkStart w:id="0" w:name="_GoBack"/>
      <w:bookmarkEnd w:id="0"/>
      <w:r w:rsidRPr="00324AF2">
        <w:rPr>
          <w:rFonts w:ascii="Times New Roman" w:hAnsi="Times New Roman" w:cs="Times New Roman"/>
          <w:sz w:val="28"/>
          <w:szCs w:val="28"/>
        </w:rPr>
        <w:t>вития фантазии, воображения.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Задачи:</w:t>
      </w:r>
    </w:p>
    <w:p w:rsidR="00000000" w:rsidRPr="00324AF2" w:rsidRDefault="00344446" w:rsidP="00324AF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Создать условия для плодотворного общения участников мастер-класса</w:t>
      </w:r>
      <w:r w:rsidRPr="00324AF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4AF2">
        <w:rPr>
          <w:rFonts w:ascii="Times New Roman" w:hAnsi="Times New Roman" w:cs="Times New Roman"/>
          <w:sz w:val="28"/>
          <w:szCs w:val="28"/>
        </w:rPr>
        <w:t>с целью развития творческого мышления, фантазии педагогов</w:t>
      </w:r>
      <w:r w:rsidRPr="00324AF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000000" w:rsidRPr="00324AF2" w:rsidRDefault="00344446" w:rsidP="00324AF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Научить использовать в своей практике разнообразные виды этой техники рисования на воде;</w:t>
      </w:r>
    </w:p>
    <w:p w:rsidR="00000000" w:rsidRPr="00324AF2" w:rsidRDefault="00344446" w:rsidP="00324AF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Перенос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рисунка с водной </w:t>
      </w:r>
      <w:r w:rsidRPr="00324AF2">
        <w:rPr>
          <w:rFonts w:ascii="Times New Roman" w:hAnsi="Times New Roman" w:cs="Times New Roman"/>
          <w:sz w:val="28"/>
          <w:szCs w:val="28"/>
        </w:rPr>
        <w:t>глади на поверхность (бумага, ткань, дерево);</w:t>
      </w:r>
    </w:p>
    <w:p w:rsidR="00000000" w:rsidRPr="00324AF2" w:rsidRDefault="00344446" w:rsidP="00324AF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Повысить уровень мастерства педагогов.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3. Место проведения: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изо-студия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Материал: Раствор для ЭБРУ, лотки для раствора, кисти, спицы, краски, салфетки сухие и влажные, бумага акварельная, видеоролик «ЭБРУ», аудиозапись.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План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2. Рассказ с демонстрацией видеоролика.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3. Практическая часть.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4. Итог.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- Добрый день, уважаемые коллеги! Я очень рада видеть вас на мастер-классе, тема которого «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Нетрадиционная техники рисования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>».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Самое главное сегодня– получить удовольствие от процесса и не боятся выразить себя.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Каждый человек хочет чувствовать себя сильным, энергичным и уверенным в себе. У каждого есть свои желания и цели, которые он бы хотел реализовать в жизни. Учеба, работа, отношения, семья, воспитание детей, самореализация… На это нужны огромные силы. Да, для радости тоже нужна энергия. Чем больше хорошего мы замечаем в жизни, чем больше позитивных </w:t>
      </w:r>
      <w:r w:rsidRPr="00324AF2">
        <w:rPr>
          <w:rFonts w:ascii="Times New Roman" w:hAnsi="Times New Roman" w:cs="Times New Roman"/>
          <w:sz w:val="28"/>
          <w:szCs w:val="28"/>
        </w:rPr>
        <w:lastRenderedPageBreak/>
        <w:t xml:space="preserve">эмоций, тем более энергичными становимся, а это для нас, педагогов, очень важно. Сегодня я познакомлю вас с техникой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>, где каждый из вас сможет: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– Получить удовольствие от процесса рисования, а значит получить массу позитивных эмоций;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– Избавиться от напряжения, а значит обрести спокойствие.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 – Развить свой творческий потенциал;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– Обрести внутреннюю гармонию;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– Возможность выразить все свои эмоции.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2. Рассказ с демонстрацией видеоролика.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>- это старинная изобразительная техника, берет свое начало в далеком прошлом, зародилась в Азии, получила развитие в Турции, а потом постепенно появилась в Европе. В переводе «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» - это «на воде». Это рисование на воде жидкими красками. Суть данного способа заключается в том, что вода и краски имеют разную плотность, за счет чего последние не растекаются и не растворяются, а оставляют на поверхности рисунок в виде тонкой пленки. После создания рисунка на воде он аккуратно переносится на бумагу. В процессе работы сложно предугадать, как растечется краска, поэтому каждая композиция получается оригинальной и неповторимой. С помощью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даже человек, не умеющий рисовать, может создать красивые образы. Как все Восточное, рисование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представляет собой бесконечное движение, настолько прекрасное, что нельзя не восхититься. 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О технике ЭБРУ я узнала совсем недавно, увидела видеоролик. Эта техника меня очень заинтересовала, я стала искать информацию, изучать, экспериментировать с различными красками и загустителями. Но в итоге, заказала набор для ЭБРУ через интернет и стала вводить эту технику в работу с детьми. 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 развития воображения, моторики, творческого начала. Нет сомнения, что каждому ребенку понравится этот необычный вид творчества, к тому же это все можно перенести не только на бумагу, но и на ткань.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lastRenderedPageBreak/>
        <w:t>Краски на воде во власти юных талантов творят чудеса. Главное, это отпустить себя навстречу новому познанию, открыться эксперименту и не думать о результате, отдавшись очарованию самого процесса! Попавшие в воду краски движутся произвольно, вызывая восторг у дошколят. И эта анимация интригующе создает проблемную ситуацию. Ребята задумываются над вопросом: Что заставляет краски танцевать?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Рисование на воде дает детям возможность побывать в роли настоящих экспериментаторов-лаборантов, изучающих процесс взаимодействия воды и красок. И, конечно же, реализоваться в творческой сфере, почувствовать себя художником и получить настоящее удовлетворение от искусства. Сам процесс позволяет детям успокоиться и расслабиться.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Рисование в технике ЭБРУ способствует: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• Развитию интеллекта, мыслить нестандартно. Ребенку не навязываются определенные штампы, стереотипы. Он сам является творцом, подключается воображение, воспитывается индивидуальность.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• Помогают успокоить чересчур активных и беспокойных дошкольников, т. к. манипуляции с водой завораживают.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развивает мелкую мускулатуру руки, усовершенствует глазомер, развивается зрительно-двигательная координация функций руки, что важно, как фактор подготовки руки к письму.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• Данная техника полезна для неуверенных в себе детей, у которых не очень получается творческая работа привычным способом. Ребята раскрепощаются начинают верить в свои силы.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Сейчас я предлагаю Вам посмотреть видеоролик ЭБРУ.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3. Практическая часть.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Уважаемые коллеги, приглашаю вас окунуться в волшебную сказку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>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Для начала рисования нам понадобятся: емкость, в которой мы будем рисовать, кисточка для фона, спица для рисования и лист бумаги.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lastRenderedPageBreak/>
        <w:t xml:space="preserve">В рисовании техникой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– нет правильных или неправильных штрихов, каждое ваше движение, каждая капелька краски – это ваше творчество, ваш внутренний мир, поэтому не стоит бояться, что-то испортить или сделать не так.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Сейчас мы попробуем нарисовать цветочный узор. 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AF2">
        <w:rPr>
          <w:rFonts w:ascii="Times New Roman" w:hAnsi="Times New Roman" w:cs="Times New Roman"/>
          <w:sz w:val="28"/>
          <w:szCs w:val="28"/>
        </w:rPr>
        <w:t xml:space="preserve"> Первое нарисуем фон. Нужно набрать небольшое количество краски на кисточку и аккуратно набрызгать на наш необычный холст. Каждая капелька, соприкасаясь с водой, оживает и начинает гулять по поверхности.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AF2">
        <w:rPr>
          <w:rFonts w:ascii="Times New Roman" w:hAnsi="Times New Roman" w:cs="Times New Roman"/>
          <w:sz w:val="28"/>
          <w:szCs w:val="28"/>
        </w:rPr>
        <w:t xml:space="preserve"> Затем мы повторим то же самое краской другого цвета, но не более 2 – 3 цветов.  Наш холст покрыт краской, теперь мы в руки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возьмѐм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инструмент, которым собственно и будем рисовать – это спица.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Одно из правил рисования по воде – спицу необходимо всегда держать под углом 90 градусов по отношению к воде и не протыкать воду, а лишь чуть – чуть касаться поверхности воды.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AF2">
        <w:rPr>
          <w:rFonts w:ascii="Times New Roman" w:hAnsi="Times New Roman" w:cs="Times New Roman"/>
          <w:sz w:val="28"/>
          <w:szCs w:val="28"/>
        </w:rPr>
        <w:t xml:space="preserve"> Осторожно окунем спицу в левый нижний угол и, начинаем проводить линии вправо, затем влево, потом снова вправо и т.д. Это необходимо для того, чтобы краски немного поиграли друг с другом и перемешались между собой.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AF2">
        <w:rPr>
          <w:rFonts w:ascii="Times New Roman" w:hAnsi="Times New Roman" w:cs="Times New Roman"/>
          <w:sz w:val="28"/>
          <w:szCs w:val="28"/>
        </w:rPr>
        <w:t xml:space="preserve"> Далее, нарисуем цветок. Наносим спицей круг, в центр этого круга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круги других цветов. Затем к центру круга сверху, снизу по бокам проводим линии, получаются лепестки. Вот так из обычного круга мы получили цветок.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AF2">
        <w:rPr>
          <w:rFonts w:ascii="Times New Roman" w:hAnsi="Times New Roman" w:cs="Times New Roman"/>
          <w:sz w:val="28"/>
          <w:szCs w:val="28"/>
        </w:rPr>
        <w:t xml:space="preserve"> Итак, наш цветочный узор готов, </w:t>
      </w:r>
      <w:proofErr w:type="gramStart"/>
      <w:r w:rsidRPr="00324A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24AF2">
        <w:rPr>
          <w:rFonts w:ascii="Times New Roman" w:hAnsi="Times New Roman" w:cs="Times New Roman"/>
          <w:sz w:val="28"/>
          <w:szCs w:val="28"/>
        </w:rPr>
        <w:t xml:space="preserve"> чтобы его красота нам запомнилась,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необходимо его сохранить. Поэтому мы превратимся в волшебников и перенесем свои фантазии на бумагу. Положите лист на рисунок, подождите 2-3 секунды. Возьмите лист за края и плавно перетащите его через лоток, чтобы убрать лишнюю жидкость. Рисунок готов, он сохнет от 30 минут до часа. При желании, Вы </w:t>
      </w:r>
      <w:r w:rsidRPr="00324AF2"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324AF2">
        <w:rPr>
          <w:rFonts w:ascii="Times New Roman" w:hAnsi="Times New Roman" w:cs="Times New Roman"/>
          <w:sz w:val="28"/>
          <w:szCs w:val="28"/>
        </w:rPr>
        <w:t>нарисовать самостоятельно свой рисунок. Раствор «ЭБРУ» можно использовать несколько раз.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lastRenderedPageBreak/>
        <w:t>Вывод: Что дает мне в работе использование нетрадиционных техник рисования, в данном случае техники ЭБРУ?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Необычность рисования помогает развивать познавательную активность дошкольников, желание экспериментировать, а самое главное корректировать их психические процессы, потому что ЭБРУ – это медитация, которая увлекает, завораживает, успокаивает, а для ребенка важен тот результат, который вызывает у него радость, изумление, удивление.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Не зря искусство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часто используется в качестве арт-терапии, ведь рисование на воде имеет неоспоримый, терапевтический эффект, и будет полезно не только детям, но и взрослым. Хороший способ получить огромный заряд положительных эмоций.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 xml:space="preserve">Поэтому я считаю, что для детей </w:t>
      </w:r>
      <w:proofErr w:type="spell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24AF2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 развития воображения, моторики, творчества. Подарим нашим детям завораживающий мир </w:t>
      </w:r>
      <w:proofErr w:type="spellStart"/>
      <w:proofErr w:type="gramStart"/>
      <w:r w:rsidRPr="00324AF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proofErr w:type="gramEnd"/>
      <w:r w:rsidRPr="00324AF2">
        <w:rPr>
          <w:rFonts w:ascii="Times New Roman" w:hAnsi="Times New Roman" w:cs="Times New Roman"/>
          <w:sz w:val="28"/>
          <w:szCs w:val="28"/>
        </w:rPr>
        <w:t xml:space="preserve"> и они обязательно раскрасят и наш мир яркими красками! 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4AF2">
        <w:rPr>
          <w:rFonts w:ascii="Times New Roman" w:hAnsi="Times New Roman" w:cs="Times New Roman"/>
          <w:sz w:val="28"/>
          <w:szCs w:val="28"/>
        </w:rPr>
        <w:t xml:space="preserve"> заключение нашей встречи хочется пожелать творческих успехов вам и вашим воспитанникам. Надеюсь, что все волшебное, теплое и полезное вы унесете сегодня с собой и обязательно поделитесь с вашими ребятишками.</w:t>
      </w:r>
    </w:p>
    <w:p w:rsidR="00324AF2" w:rsidRPr="00324AF2" w:rsidRDefault="00324AF2" w:rsidP="00324A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AF2">
        <w:rPr>
          <w:rFonts w:ascii="Times New Roman" w:hAnsi="Times New Roman" w:cs="Times New Roman"/>
          <w:sz w:val="28"/>
          <w:szCs w:val="28"/>
        </w:rPr>
        <w:t>На этом наш мастер класс окончен, спасибо за внимание!</w:t>
      </w:r>
    </w:p>
    <w:sectPr w:rsidR="00324AF2" w:rsidRPr="00324AF2" w:rsidSect="0056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109A"/>
    <w:multiLevelType w:val="hybridMultilevel"/>
    <w:tmpl w:val="0DD609E4"/>
    <w:lvl w:ilvl="0" w:tplc="E66C8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0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C6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7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C4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68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80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AD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C8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F2"/>
    <w:rsid w:val="000801A0"/>
    <w:rsid w:val="00324AF2"/>
    <w:rsid w:val="00344446"/>
    <w:rsid w:val="007F38EB"/>
    <w:rsid w:val="00C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3B189-164A-42CB-9D1D-6BBF06B1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F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Мухамадеев</dc:creator>
  <cp:keywords/>
  <dc:description/>
  <cp:lastModifiedBy>Сергей Мухамадеев</cp:lastModifiedBy>
  <cp:revision>1</cp:revision>
  <dcterms:created xsi:type="dcterms:W3CDTF">2021-05-10T12:11:00Z</dcterms:created>
  <dcterms:modified xsi:type="dcterms:W3CDTF">2021-05-10T12:25:00Z</dcterms:modified>
</cp:coreProperties>
</file>