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E0" w:rsidRPr="00856BE0" w:rsidRDefault="00856BE0" w:rsidP="00856BE0">
      <w:pPr>
        <w:shd w:val="clear" w:color="auto" w:fill="FFFFFF"/>
        <w:spacing w:after="0" w:line="288" w:lineRule="atLeast"/>
        <w:ind w:left="-1276" w:firstLine="567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856BE0">
        <w:rPr>
          <w:rFonts w:ascii="Arial" w:eastAsia="Times New Roman" w:hAnsi="Arial" w:cs="Arial"/>
          <w:color w:val="0D0D0D" w:themeColor="text1" w:themeTint="F2"/>
          <w:sz w:val="36"/>
          <w:szCs w:val="36"/>
          <w:lang w:eastAsia="ru-RU"/>
        </w:rPr>
        <w:t>К</w:t>
      </w:r>
      <w:r w:rsidRPr="00856BE0">
        <w:rPr>
          <w:rFonts w:ascii="Arial" w:eastAsia="Times New Roman" w:hAnsi="Arial" w:cs="Arial"/>
          <w:color w:val="0D0D0D" w:themeColor="text1" w:themeTint="F2"/>
          <w:sz w:val="36"/>
          <w:szCs w:val="36"/>
          <w:lang w:eastAsia="ru-RU"/>
        </w:rPr>
        <w:t>люч к диагностике эмоционального выгорания педагогов</w:t>
      </w:r>
      <w:r w:rsidRPr="00856BE0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993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Разработчиком теста применена усложненная схема подсчетов результатов тестирования. Каждый вариант ответа предварительно был оценен экспертами тем или иным числом баллов, которые указывается в «ключе». Это сделано потому, что признаки, включенные в симптом, имеют разное значение в определении его тяжести. Максимальную оценку - 10 баллов получил от экспертов признак, наиболее показательный для данного симптома.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Существует трехступенчатая система получения показателей: количественный расчет выраженности отдельного симптома, суммирование показателей симптомов по каждой из фаз «выгорания», определение итогового показателя синдрома «эмоционального выгорания» как сумма показателей всех 12-ти симптомов. Интерпретация основывается на качественно-количественном анализе, который проводится путем сравнения результатов внутри каждой фазы. При этом важно выделить к какой фазе формирования стресса относятся доминирующие </w:t>
      </w: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симптомы</w:t>
      </w:r>
      <w:proofErr w:type="gramEnd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в </w:t>
      </w: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какой</w:t>
      </w:r>
      <w:proofErr w:type="gramEnd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фазе их наибольшее число.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Таким образом, оперируя смысловым содержанием и количественными показателями, подсчитанными для разных фаз формирования синдрома «выгорания», можно дать достаточно объемную характеристику личности и, что, по мнению автора, не менее важно, наметить индивидуальные меры профилактики и психокоррекции.</w:t>
      </w:r>
    </w:p>
    <w:p w:rsidR="00856BE0" w:rsidRPr="00856BE0" w:rsidRDefault="00856BE0" w:rsidP="00856BE0">
      <w:pPr>
        <w:shd w:val="clear" w:color="auto" w:fill="FFFFFF"/>
        <w:spacing w:after="0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Обработка данных.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соответствии с «ключом» осуществляются следующие подсчеты: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Определяется сумма баллов раздельно для каждого из 12 симптомов «выгорания», с учетом коэффициента указанного в скобках. Так, например, по первому симптому положительный ответ на вопрос №13 оценивается в 3 балла, а отрицательный ответ на вопрос №73 оценивается в 5 баллов и т. д. количество баллов суммируется и определяется количественный показатель выраженности симптома.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Подсчитывается сумма показателей симптомов для каждой из 3-х фаз формирования «выгорания».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Находится итоговый показатель синдрома «эмоционального выгорания» - сумма показателей всех 12-ти симптомов.</w:t>
      </w:r>
    </w:p>
    <w:p w:rsidR="00856BE0" w:rsidRPr="00856BE0" w:rsidRDefault="00856BE0" w:rsidP="00856BE0">
      <w:pPr>
        <w:shd w:val="clear" w:color="auto" w:fill="FFFFFF"/>
        <w:spacing w:after="0" w:line="288" w:lineRule="atLeast"/>
        <w:ind w:left="-1276" w:firstLine="567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Ключи.</w:t>
      </w:r>
    </w:p>
    <w:p w:rsidR="00856BE0" w:rsidRPr="00856BE0" w:rsidRDefault="00856BE0" w:rsidP="00856BE0">
      <w:pPr>
        <w:shd w:val="clear" w:color="auto" w:fill="FFFFFF"/>
        <w:spacing w:after="0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«Напряжение»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Переживание психотравмирующих обстоятельств: +1(2, +13(3, +25(2, -37(3, +49(10, +61(5, -73(5)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Неудовлетворенность собой: -2(3,+14(2,+26(2,-38(10,-50(5,+62(5, +74(3)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«Загнанность в клетку»: +3(10, +15(5, +27(2, +39(2, +51(5, +63(1, -75(5)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Тревога и депрессия: +4(2, +16(3, +28(5, +40(5, +52(10, +64(2, +76(3)</w:t>
      </w:r>
      <w:proofErr w:type="gramEnd"/>
    </w:p>
    <w:p w:rsidR="00856BE0" w:rsidRPr="00856BE0" w:rsidRDefault="00856BE0" w:rsidP="00856BE0">
      <w:pPr>
        <w:shd w:val="clear" w:color="auto" w:fill="FFFFFF"/>
        <w:spacing w:after="0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«</w:t>
      </w:r>
      <w:proofErr w:type="spellStart"/>
      <w:r w:rsidRPr="00856BE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Резистенция</w:t>
      </w:r>
      <w:proofErr w:type="spellEnd"/>
      <w:r w:rsidRPr="00856BE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»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Неадекватное эмоциональное избирательное реагирование: +5(5, -17(3, +29(10, +41(2, +53(2, +65(3, +77(5)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Эмоционально-нравственная дезориентация: +6(10, -18(3, +30(3, +42(5, +54(2, +66(2, -78(5)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Расширение сферы экономии эмоций: +7(2, +19(10, -31(20, +43(5, +55(3, +67(3, -79(5)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Редукция профессиональных обязанностей: +8(5, +20(5, +32(2, -44(2, +56(3, +68(3, +80(10)</w:t>
      </w:r>
      <w:proofErr w:type="gramEnd"/>
    </w:p>
    <w:p w:rsidR="00856BE0" w:rsidRPr="00856BE0" w:rsidRDefault="00856BE0" w:rsidP="00856BE0">
      <w:pPr>
        <w:shd w:val="clear" w:color="auto" w:fill="FFFFFF"/>
        <w:spacing w:after="0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«Истощение»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Эмоциональный дефицит: +9(3, +21(2,+33(5, -45(5, +57(3, -69(10, +81(2)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Эмоциональная отстраненность: +10(2, +22(3, -34(2, +46(3, +58(5, +70(5, +82(10)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Личностная отстраненность (деперсонализация): +11(5, +23(3, +35(3, +47(5, +59(5, +72(2, +83(10)</w:t>
      </w:r>
      <w:proofErr w:type="gramEnd"/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Психосоматические и психовегетативные нарушения: +12(3, +24(2, +36(5,+48(3, +60(2, +72(10, +84(5)</w:t>
      </w:r>
      <w:proofErr w:type="gramEnd"/>
    </w:p>
    <w:p w:rsidR="00856BE0" w:rsidRPr="00856BE0" w:rsidRDefault="00856BE0" w:rsidP="00856BE0">
      <w:pPr>
        <w:shd w:val="clear" w:color="auto" w:fill="FFFFFF"/>
        <w:spacing w:after="0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Интерпретация результатов.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Предложенная методика дает подробную картину синдрома «эмоционального выгорания». Прежде всего, надо обратить внимание на отдельно взятые симптомы. Показатель выраженности каждого симптома колеблется в пределах от 0 до 30 баллов: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9 и менее баллов - не сложившийся симптом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10-15 баллов - складывающийся симптом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16 -20 баллов - сложившийся симптом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• 20 и более баллов - симптомы с такими показателями относятся </w:t>
      </w: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</w:t>
      </w:r>
      <w:proofErr w:type="gramEnd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доминирующим в фазе или во всем синдроме эмоционального выгорания.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Дальнейший шаг в интерпретации результатов опроса - осмысление показателей фаз развития стресса - «напряжение», «</w:t>
      </w:r>
      <w:proofErr w:type="spell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резистенция</w:t>
      </w:r>
      <w:proofErr w:type="spellEnd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» и «истощение». В каждой из них оценка возможна в пределах от 0 до 120 баллов. Однако, сопоставление баллов, полученных для фаз, не правомерно, ибо не свидетельствует об их относительной роли или вкладе в синдром. Дело в том, что измеряемые в них явления </w:t>
      </w: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существенно разные</w:t>
      </w:r>
      <w:proofErr w:type="gramEnd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реакция на внешние и внутренние факторы, приемы психологической защиты, состояние нервной системы. По количественным показателям правомерно судить только о том, насколько каждая фаза сформировалась, какая фаза сформировалась в большей или меньшей степени: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36 и менее баллов - фаза не сформировалась;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• 37-60 баллов - фаза в стадии формирования;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61 и более баллов - сформировавшаяся фаза.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психодиагностическом заключении освещаются следующие вопросы: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какие симптомы доминируют;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какими сложившимися и доминирующими симптомами сопровождается «истощение»;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• объяснимо ли «истощение» (если оно выявлено) факторами профессиональной деятельности, вошедшими в симптоматику «выгорания», или субъективными </w:t>
      </w:r>
      <w:proofErr w:type="gramStart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факторами</w:t>
      </w:r>
      <w:proofErr w:type="gramEnd"/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 какой симптом (какие симптомы) более всего отягощают эмоциональное состояние личности;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в каких направлениях надо влиять на обстановку в профессиональном коллективе, чтобы снизить нервное напряжение;</w:t>
      </w:r>
    </w:p>
    <w:p w:rsidR="00856BE0" w:rsidRPr="00856BE0" w:rsidRDefault="00856BE0" w:rsidP="00856BE0">
      <w:pPr>
        <w:shd w:val="clear" w:color="auto" w:fill="FFFFFF"/>
        <w:spacing w:before="225" w:after="225" w:line="240" w:lineRule="auto"/>
        <w:ind w:left="-1276"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56BE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• какие признаки и аспекты поведения самой личности подлежат коррекции, чтобы эмоциональное «выгорание» не наносило ущерба ей, профессиональной деятельности и партнерам.</w:t>
      </w:r>
    </w:p>
    <w:p w:rsidR="002D337A" w:rsidRPr="00856BE0" w:rsidRDefault="00856BE0" w:rsidP="00856BE0">
      <w:pPr>
        <w:ind w:left="-1276" w:firstLine="56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</w:p>
    <w:sectPr w:rsidR="002D337A" w:rsidRPr="00856BE0" w:rsidSect="00856B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24"/>
    <w:rsid w:val="00015929"/>
    <w:rsid w:val="00646024"/>
    <w:rsid w:val="00856BE0"/>
    <w:rsid w:val="00A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2021-11-29T06:35:00Z</dcterms:created>
  <dcterms:modified xsi:type="dcterms:W3CDTF">2021-11-29T06:37:00Z</dcterms:modified>
</cp:coreProperties>
</file>